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5A" w:rsidRPr="003242AC" w:rsidRDefault="00D45F5A" w:rsidP="00D45F5A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D45F5A" w:rsidRPr="003242AC" w:rsidRDefault="00D45F5A" w:rsidP="00D45F5A">
      <w:pPr>
        <w:widowControl w:val="0"/>
        <w:tabs>
          <w:tab w:val="left" w:pos="10479"/>
          <w:tab w:val="left" w:leader="underscore" w:pos="14180"/>
        </w:tabs>
        <w:ind w:left="9860" w:right="-27"/>
        <w:jc w:val="right"/>
        <w:rPr>
          <w:rFonts w:eastAsia="Times New Roman"/>
          <w:sz w:val="28"/>
          <w:szCs w:val="28"/>
          <w:lang w:bidi="ru-RU"/>
        </w:rPr>
      </w:pPr>
      <w:r w:rsidRPr="003242AC">
        <w:rPr>
          <w:rFonts w:eastAsia="Times New Roman"/>
          <w:sz w:val="28"/>
          <w:szCs w:val="28"/>
          <w:lang w:bidi="ru-RU"/>
        </w:rPr>
        <w:t xml:space="preserve">                                                       </w:t>
      </w:r>
    </w:p>
    <w:p w:rsidR="00F52E2E" w:rsidRDefault="00F52E2E" w:rsidP="00F52E2E">
      <w:pPr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i/>
          <w:iCs/>
          <w:color w:val="000000"/>
          <w:spacing w:val="-2"/>
          <w:sz w:val="28"/>
          <w:szCs w:val="28"/>
          <w:u w:color="000000"/>
        </w:rPr>
      </w:pPr>
      <w:r w:rsidRPr="00D50E39">
        <w:rPr>
          <w:color w:val="000000"/>
          <w:spacing w:val="-2"/>
          <w:sz w:val="28"/>
          <w:szCs w:val="28"/>
          <w:u w:color="000000"/>
        </w:rPr>
        <w:t>Приложение</w:t>
      </w:r>
      <w:r w:rsidRPr="00D50E39">
        <w:rPr>
          <w:color w:val="000000"/>
          <w:spacing w:val="-2"/>
          <w:sz w:val="28"/>
          <w:szCs w:val="28"/>
          <w:u w:color="000000"/>
        </w:rPr>
        <w:br/>
        <w:t xml:space="preserve">к приказу </w:t>
      </w:r>
      <w:r>
        <w:rPr>
          <w:i/>
          <w:iCs/>
          <w:color w:val="000000"/>
          <w:spacing w:val="-2"/>
          <w:sz w:val="28"/>
          <w:szCs w:val="28"/>
          <w:u w:color="000000"/>
        </w:rPr>
        <w:t xml:space="preserve"> </w:t>
      </w:r>
      <w:r w:rsidRPr="00D50E39">
        <w:rPr>
          <w:color w:val="000000"/>
          <w:spacing w:val="-2"/>
          <w:sz w:val="28"/>
          <w:szCs w:val="28"/>
          <w:u w:color="000000"/>
        </w:rPr>
        <w:t>от</w:t>
      </w:r>
      <w:r w:rsidR="00214053">
        <w:rPr>
          <w:color w:val="000000"/>
          <w:spacing w:val="-2"/>
          <w:sz w:val="28"/>
          <w:szCs w:val="28"/>
          <w:u w:color="000000"/>
        </w:rPr>
        <w:t xml:space="preserve">  </w:t>
      </w:r>
      <w:r w:rsidR="00E064B1">
        <w:rPr>
          <w:color w:val="000000"/>
          <w:spacing w:val="-2"/>
          <w:sz w:val="28"/>
          <w:szCs w:val="28"/>
          <w:u w:color="000000"/>
          <w:lang w:val="en-US"/>
        </w:rPr>
        <w:t>11</w:t>
      </w:r>
      <w:r w:rsidR="00575D97">
        <w:rPr>
          <w:iCs/>
          <w:color w:val="000000"/>
          <w:spacing w:val="-2"/>
          <w:sz w:val="28"/>
          <w:szCs w:val="28"/>
          <w:u w:color="000000"/>
        </w:rPr>
        <w:t>.06</w:t>
      </w:r>
      <w:r w:rsidRPr="00F52E2E">
        <w:rPr>
          <w:iCs/>
          <w:color w:val="000000"/>
          <w:spacing w:val="-2"/>
          <w:sz w:val="28"/>
          <w:szCs w:val="28"/>
          <w:u w:color="000000"/>
        </w:rPr>
        <w:t xml:space="preserve">.2025 </w:t>
      </w:r>
      <w:r w:rsidRPr="00F52E2E">
        <w:rPr>
          <w:color w:val="000000"/>
          <w:spacing w:val="-2"/>
          <w:sz w:val="28"/>
          <w:szCs w:val="28"/>
          <w:u w:color="000000"/>
        </w:rPr>
        <w:t xml:space="preserve">№ </w:t>
      </w:r>
      <w:r w:rsidR="00575D97">
        <w:rPr>
          <w:color w:val="000000"/>
          <w:spacing w:val="-2"/>
          <w:sz w:val="28"/>
          <w:szCs w:val="28"/>
          <w:u w:color="000000"/>
        </w:rPr>
        <w:t xml:space="preserve">  </w:t>
      </w:r>
      <w:r w:rsidR="00E064B1">
        <w:rPr>
          <w:color w:val="000000"/>
          <w:spacing w:val="-2"/>
          <w:sz w:val="28"/>
          <w:szCs w:val="28"/>
          <w:u w:color="000000"/>
          <w:lang w:val="en-US"/>
        </w:rPr>
        <w:t>97</w:t>
      </w:r>
      <w:bookmarkStart w:id="0" w:name="_GoBack"/>
      <w:bookmarkEnd w:id="0"/>
      <w:r w:rsidR="00214053">
        <w:rPr>
          <w:color w:val="000000"/>
          <w:spacing w:val="-2"/>
          <w:sz w:val="28"/>
          <w:szCs w:val="28"/>
          <w:u w:color="000000"/>
        </w:rPr>
        <w:t>-од</w:t>
      </w:r>
    </w:p>
    <w:p w:rsidR="00F52E2E" w:rsidRDefault="00F52E2E" w:rsidP="00F52E2E">
      <w:pPr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i/>
          <w:iCs/>
          <w:color w:val="000000"/>
          <w:spacing w:val="-2"/>
          <w:sz w:val="28"/>
          <w:szCs w:val="28"/>
          <w:u w:color="000000"/>
        </w:rPr>
      </w:pPr>
    </w:p>
    <w:p w:rsidR="00D45F5A" w:rsidRPr="003242AC" w:rsidRDefault="00D45F5A" w:rsidP="00D45F5A">
      <w:pPr>
        <w:widowControl w:val="0"/>
        <w:tabs>
          <w:tab w:val="left" w:pos="10479"/>
          <w:tab w:val="left" w:leader="underscore" w:pos="14180"/>
        </w:tabs>
        <w:ind w:left="9860" w:right="-27"/>
        <w:jc w:val="right"/>
        <w:rPr>
          <w:rFonts w:eastAsia="Times New Roman"/>
          <w:color w:val="000000"/>
          <w:sz w:val="28"/>
          <w:szCs w:val="28"/>
          <w:lang w:bidi="ru-RU"/>
        </w:rPr>
      </w:pPr>
      <w:r w:rsidRPr="003242AC">
        <w:rPr>
          <w:rFonts w:eastAsia="Times New Roman"/>
          <w:color w:val="000000"/>
          <w:sz w:val="28"/>
          <w:szCs w:val="28"/>
          <w:lang w:bidi="ru-RU"/>
        </w:rPr>
        <w:t xml:space="preserve">  </w:t>
      </w:r>
    </w:p>
    <w:p w:rsidR="00D45F5A" w:rsidRPr="003242AC" w:rsidRDefault="00D45F5A" w:rsidP="00D45F5A">
      <w:pPr>
        <w:widowControl w:val="0"/>
        <w:ind w:left="3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3242AC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План мероприятий по повышению качества математического и естественно-научного образования </w:t>
      </w:r>
    </w:p>
    <w:p w:rsidR="00D45F5A" w:rsidRPr="003242AC" w:rsidRDefault="00D45F5A" w:rsidP="00D45F5A">
      <w:pPr>
        <w:widowControl w:val="0"/>
        <w:ind w:left="3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3242AC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в </w:t>
      </w:r>
      <w:r w:rsidR="00F52E2E">
        <w:rPr>
          <w:rFonts w:eastAsia="Times New Roman"/>
          <w:b/>
          <w:bCs/>
          <w:color w:val="000000"/>
          <w:sz w:val="28"/>
          <w:szCs w:val="28"/>
          <w:lang w:bidi="ru-RU"/>
        </w:rPr>
        <w:t>МБОУ г. Мурманска «Гимназия № 5»</w:t>
      </w:r>
      <w:r w:rsidRPr="003242AC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на 2025 - 2030 годы</w:t>
      </w:r>
    </w:p>
    <w:p w:rsidR="00D45F5A" w:rsidRPr="003242AC" w:rsidRDefault="00D45F5A" w:rsidP="00D45F5A">
      <w:pPr>
        <w:widowControl w:val="0"/>
        <w:ind w:left="3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TableNormal3"/>
        <w:tblW w:w="14586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6379"/>
        <w:gridCol w:w="1843"/>
        <w:gridCol w:w="2976"/>
        <w:gridCol w:w="2835"/>
      </w:tblGrid>
      <w:tr w:rsidR="00D45F5A" w:rsidRPr="003242AC" w:rsidTr="00EF517F">
        <w:trPr>
          <w:trHeight w:val="55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pacing w:val="-10"/>
                <w:sz w:val="28"/>
                <w:szCs w:val="28"/>
                <w:lang w:val="ru-RU" w:eastAsia="en-US"/>
              </w:rPr>
              <w:t>№</w:t>
            </w:r>
          </w:p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pacing w:val="-5"/>
                <w:sz w:val="28"/>
                <w:szCs w:val="28"/>
                <w:lang w:val="ru-RU" w:eastAsia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ind w:left="455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z w:val="28"/>
                <w:szCs w:val="28"/>
                <w:lang w:val="ru-RU"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z w:val="28"/>
                <w:szCs w:val="28"/>
                <w:lang w:val="ru-RU" w:eastAsia="en-US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ind w:left="331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z w:val="28"/>
                <w:szCs w:val="28"/>
                <w:lang w:val="ru-RU" w:eastAsia="en-US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>Ответственные</w:t>
            </w:r>
          </w:p>
          <w:p w:rsidR="00D45F5A" w:rsidRPr="00F52E2E" w:rsidRDefault="00D45F5A" w:rsidP="005D4772">
            <w:pPr>
              <w:ind w:left="725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</w:p>
        </w:tc>
      </w:tr>
      <w:tr w:rsidR="00D45F5A" w:rsidRPr="003242AC" w:rsidTr="00EF517F">
        <w:trPr>
          <w:trHeight w:val="13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F52E2E" w:rsidRDefault="00D45F5A" w:rsidP="005D4772">
            <w:pPr>
              <w:ind w:left="4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F52E2E"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037582">
            <w:pPr>
              <w:ind w:left="105" w:right="186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037582">
              <w:rPr>
                <w:sz w:val="28"/>
                <w:szCs w:val="28"/>
                <w:lang w:val="ru-RU"/>
              </w:rPr>
              <w:t>Изучение</w:t>
            </w:r>
            <w:r w:rsidRPr="0003758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Плана по повышению качества математического и естественно-научного образования на территории Мурманской области на 2025 - 2030 голы, Плана мероприятий по повышению качества математического и естественно-научного образования в городе Мурманске на 2025 - 2030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F52E2E">
            <w:pPr>
              <w:ind w:left="105" w:firstLineChars="13" w:firstLine="36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Проведены </w:t>
            </w:r>
            <w:r w:rsidR="00F52E2E">
              <w:rPr>
                <w:rFonts w:eastAsia="Times New Roman"/>
                <w:sz w:val="28"/>
                <w:szCs w:val="28"/>
                <w:lang w:val="ru-RU" w:eastAsia="en-US"/>
              </w:rPr>
              <w:t>заседания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  <w:r w:rsidR="00037582">
              <w:rPr>
                <w:rFonts w:eastAsia="Times New Roman"/>
                <w:sz w:val="28"/>
                <w:szCs w:val="28"/>
                <w:lang w:val="ru-RU" w:eastAsia="en-US"/>
              </w:rPr>
              <w:t>МО учителей</w:t>
            </w:r>
            <w:r w:rsidR="00F52E2E">
              <w:rPr>
                <w:rFonts w:eastAsia="Times New Roman"/>
                <w:sz w:val="28"/>
                <w:szCs w:val="28"/>
                <w:lang w:val="ru-RU" w:eastAsia="en-US"/>
              </w:rPr>
              <w:t xml:space="preserve"> математики и естественнонаучных дисциплин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037582" w:rsidRDefault="00037582" w:rsidP="00037582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учителей математики и естественнонаучных дисциплин</w:t>
            </w:r>
          </w:p>
        </w:tc>
      </w:tr>
      <w:tr w:rsidR="00D45F5A" w:rsidRPr="003242AC" w:rsidTr="0057633A">
        <w:trPr>
          <w:trHeight w:val="69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5D4772">
            <w:pPr>
              <w:ind w:left="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2</w:t>
            </w:r>
            <w:r w:rsidR="00D45F5A" w:rsidRPr="003242AC">
              <w:rPr>
                <w:rFonts w:eastAsia="Times New Roman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 w:right="318"/>
              <w:jc w:val="both"/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Повышение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профессиональных компетенций учителей </w:t>
            </w:r>
            <w:r w:rsidRPr="003242AC"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  <w:t>математики и естественно - научного цикла:</w:t>
            </w:r>
          </w:p>
          <w:p w:rsidR="00D45F5A" w:rsidRPr="003242AC" w:rsidRDefault="0057633A" w:rsidP="00D45F5A">
            <w:pPr>
              <w:numPr>
                <w:ilvl w:val="0"/>
                <w:numId w:val="2"/>
              </w:numPr>
              <w:ind w:left="138" w:right="318" w:firstLine="0"/>
              <w:jc w:val="both"/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Участие/</w:t>
            </w:r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проведение методических мероприятий (семинары, </w:t>
            </w:r>
            <w:proofErr w:type="spellStart"/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вебинары</w:t>
            </w:r>
            <w:proofErr w:type="spellEnd"/>
            <w:r w:rsidR="00D45F5A"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, мастер-классы) по повышению качества математического и естественно-научною образования;</w:t>
            </w:r>
          </w:p>
          <w:p w:rsidR="00D45F5A" w:rsidRPr="003242AC" w:rsidRDefault="00D45F5A" w:rsidP="00D45F5A">
            <w:pPr>
              <w:numPr>
                <w:ilvl w:val="0"/>
                <w:numId w:val="2"/>
              </w:numPr>
              <w:ind w:left="138" w:right="110" w:firstLine="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выявление педагогических практик, направленных на достижение высоких результатов у учащихся;</w:t>
            </w:r>
          </w:p>
          <w:p w:rsidR="00D45F5A" w:rsidRPr="003242AC" w:rsidRDefault="00D45F5A" w:rsidP="00D45F5A">
            <w:pPr>
              <w:numPr>
                <w:ilvl w:val="0"/>
                <w:numId w:val="2"/>
              </w:numPr>
              <w:ind w:left="138" w:right="110" w:firstLine="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формирование навыков диагностики уровня достижения предметных, </w:t>
            </w:r>
            <w:proofErr w:type="spellStart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метапредметных</w:t>
            </w:r>
            <w:proofErr w:type="spell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и личностных результатов освоения образовательной программы по математике и естественно-научных дисциплин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57633A" w:rsidP="005D4772">
            <w:pPr>
              <w:tabs>
                <w:tab w:val="left" w:pos="422"/>
              </w:tabs>
              <w:ind w:left="108" w:right="9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Педагоги приняли участие и провели</w:t>
            </w:r>
            <w:r w:rsidR="00D45F5A"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совещания, практикумы, </w:t>
            </w:r>
          </w:p>
          <w:p w:rsidR="00D45F5A" w:rsidRPr="003242AC" w:rsidRDefault="00D45F5A" w:rsidP="005D4772">
            <w:pPr>
              <w:tabs>
                <w:tab w:val="left" w:pos="422"/>
              </w:tabs>
              <w:ind w:left="108" w:right="9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мастер – классы, консультации</w:t>
            </w:r>
          </w:p>
          <w:p w:rsidR="00D45F5A" w:rsidRPr="003242AC" w:rsidRDefault="00D45F5A" w:rsidP="005D4772">
            <w:pPr>
              <w:tabs>
                <w:tab w:val="left" w:pos="422"/>
              </w:tabs>
              <w:ind w:right="9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037582" w:rsidRDefault="00037582" w:rsidP="00037582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учителей математики и естественнонаучных дисциплин</w:t>
            </w:r>
          </w:p>
        </w:tc>
      </w:tr>
      <w:tr w:rsidR="00D45F5A" w:rsidRPr="003242AC" w:rsidTr="00EF517F">
        <w:trPr>
          <w:trHeight w:val="234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5D4772">
            <w:pPr>
              <w:ind w:left="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lastRenderedPageBreak/>
              <w:t>3</w:t>
            </w:r>
            <w:r w:rsidR="00D45F5A" w:rsidRPr="003242AC">
              <w:rPr>
                <w:rFonts w:eastAsia="Times New Roman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Организация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и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сопровождение наставничества                   </w:t>
            </w:r>
            <w:proofErr w:type="gramStart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  (</w:t>
            </w:r>
            <w:proofErr w:type="gram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с учителями - молодыми специалистами):</w:t>
            </w:r>
            <w:r w:rsidRPr="003242AC">
              <w:rPr>
                <w:rFonts w:eastAsia="Times New Roman"/>
                <w:spacing w:val="40"/>
                <w:sz w:val="28"/>
                <w:szCs w:val="28"/>
                <w:lang w:val="ru-RU" w:eastAsia="en-US"/>
              </w:rPr>
              <w:t xml:space="preserve"> </w:t>
            </w:r>
          </w:p>
          <w:p w:rsidR="00D45F5A" w:rsidRPr="003242AC" w:rsidRDefault="00D45F5A" w:rsidP="005D4772">
            <w:pPr>
              <w:ind w:left="105" w:right="94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- реализация плана мероприятий наставничества и   персонализированных программ наставнической деятельности;</w:t>
            </w:r>
          </w:p>
          <w:p w:rsidR="00D45F5A" w:rsidRPr="003242AC" w:rsidRDefault="00D45F5A" w:rsidP="005D4772">
            <w:pPr>
              <w:ind w:left="105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- оказание методической взаимопомощи учителям по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актуальным вопросам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 w:right="94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D45F5A" w:rsidP="005D4772">
            <w:pPr>
              <w:ind w:left="105" w:right="94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Проведены совещания, практикумы,</w:t>
            </w:r>
          </w:p>
          <w:p w:rsidR="00D45F5A" w:rsidRPr="003242AC" w:rsidRDefault="00D45F5A" w:rsidP="005D4772">
            <w:pPr>
              <w:ind w:left="105" w:right="94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мастер – классы, консультации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F5A" w:rsidRPr="003242AC" w:rsidRDefault="00037582" w:rsidP="00037582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учителя-наставники</w:t>
            </w:r>
          </w:p>
        </w:tc>
      </w:tr>
      <w:tr w:rsidR="00D45F5A" w:rsidRPr="003242AC" w:rsidTr="00575D97">
        <w:trPr>
          <w:trHeight w:val="1417"/>
        </w:trPr>
        <w:tc>
          <w:tcPr>
            <w:tcW w:w="553" w:type="dxa"/>
            <w:tcBorders>
              <w:bottom w:val="single" w:sz="4" w:space="0" w:color="auto"/>
            </w:tcBorders>
          </w:tcPr>
          <w:p w:rsidR="00D45F5A" w:rsidRPr="003242AC" w:rsidRDefault="00EF517F" w:rsidP="005D4772">
            <w:pPr>
              <w:ind w:left="4"/>
              <w:jc w:val="center"/>
              <w:rPr>
                <w:rFonts w:eastAsia="Times New Roman"/>
                <w:spacing w:val="-5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5"/>
                <w:sz w:val="28"/>
                <w:szCs w:val="28"/>
                <w:lang w:val="ru-RU" w:eastAsia="en-US"/>
              </w:rPr>
              <w:t>4</w:t>
            </w:r>
            <w:r w:rsidR="00D45F5A" w:rsidRPr="003242AC">
              <w:rPr>
                <w:rFonts w:eastAsia="Times New Roman"/>
                <w:spacing w:val="-5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75D97" w:rsidRDefault="00D45F5A" w:rsidP="00575D97">
            <w:pPr>
              <w:pStyle w:val="TableParagraph"/>
              <w:numPr>
                <w:ilvl w:val="0"/>
                <w:numId w:val="3"/>
              </w:numPr>
              <w:ind w:left="152" w:right="94" w:firstLine="0"/>
              <w:jc w:val="both"/>
              <w:rPr>
                <w:sz w:val="28"/>
                <w:szCs w:val="28"/>
                <w:lang w:val="ru-RU"/>
              </w:rPr>
            </w:pPr>
            <w:r w:rsidRPr="003242AC">
              <w:rPr>
                <w:sz w:val="28"/>
                <w:szCs w:val="28"/>
                <w:lang w:val="ru-RU"/>
              </w:rPr>
              <w:t xml:space="preserve">Проведение мероприятий, посвященных празднованию </w:t>
            </w:r>
          </w:p>
          <w:p w:rsidR="00575D97" w:rsidRPr="001C7C68" w:rsidRDefault="00575D97" w:rsidP="00575D97">
            <w:pPr>
              <w:pStyle w:val="TableParagraph"/>
              <w:numPr>
                <w:ilvl w:val="0"/>
                <w:numId w:val="3"/>
              </w:numPr>
              <w:ind w:left="152" w:right="94" w:firstLine="0"/>
              <w:jc w:val="both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>Всероссийского дня физики (17 сентября);</w:t>
            </w:r>
          </w:p>
          <w:p w:rsidR="00575D97" w:rsidRPr="001C7C68" w:rsidRDefault="00575D97" w:rsidP="00575D97">
            <w:pPr>
              <w:pStyle w:val="TableParagraph"/>
              <w:numPr>
                <w:ilvl w:val="0"/>
                <w:numId w:val="3"/>
              </w:numPr>
              <w:ind w:left="152" w:right="94" w:firstLine="0"/>
              <w:jc w:val="both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>Дня математика (1 декабря);</w:t>
            </w:r>
          </w:p>
          <w:p w:rsidR="00575D97" w:rsidRPr="001C7C68" w:rsidRDefault="00575D97" w:rsidP="00575D97">
            <w:pPr>
              <w:pStyle w:val="TableParagraph"/>
              <w:numPr>
                <w:ilvl w:val="0"/>
                <w:numId w:val="3"/>
              </w:numPr>
              <w:ind w:left="10" w:right="94" w:firstLine="142"/>
              <w:jc w:val="both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 xml:space="preserve">Международного дня Матери-Земли                            </w:t>
            </w:r>
            <w:proofErr w:type="gramStart"/>
            <w:r w:rsidRPr="001C7C68">
              <w:rPr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1C7C68">
              <w:rPr>
                <w:sz w:val="28"/>
                <w:szCs w:val="28"/>
                <w:lang w:val="ru-RU"/>
              </w:rPr>
              <w:t>22 апреля);</w:t>
            </w:r>
          </w:p>
          <w:p w:rsidR="00D45F5A" w:rsidRPr="003242AC" w:rsidRDefault="00575D97" w:rsidP="00575D97">
            <w:pPr>
              <w:ind w:left="105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1C7C68">
              <w:rPr>
                <w:sz w:val="28"/>
                <w:szCs w:val="28"/>
                <w:lang w:val="ru-RU"/>
              </w:rPr>
              <w:t>Дню программиста (256 день календарного года)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5D97" w:rsidRPr="00575D97" w:rsidRDefault="00575D97" w:rsidP="00575D97">
            <w:pPr>
              <w:pStyle w:val="20"/>
              <w:shd w:val="clear" w:color="auto" w:fill="auto"/>
              <w:spacing w:before="0" w:after="0" w:line="240" w:lineRule="auto"/>
              <w:rPr>
                <w:rStyle w:val="210pt"/>
                <w:sz w:val="28"/>
                <w:szCs w:val="28"/>
              </w:rPr>
            </w:pPr>
            <w:r w:rsidRPr="00575D97">
              <w:rPr>
                <w:rStyle w:val="210pt"/>
                <w:sz w:val="28"/>
                <w:szCs w:val="28"/>
              </w:rPr>
              <w:t>Ежегодно</w:t>
            </w:r>
          </w:p>
          <w:p w:rsidR="00D45F5A" w:rsidRPr="003242AC" w:rsidRDefault="00D45F5A" w:rsidP="005D47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45F5A" w:rsidRPr="003242AC" w:rsidRDefault="00D45F5A" w:rsidP="00575D97">
            <w:pPr>
              <w:ind w:left="200"/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Проведены мероприятия для обучающихся, педагогов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5F5A" w:rsidRPr="003242AC" w:rsidRDefault="00037582" w:rsidP="00EF517F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</w:t>
            </w:r>
            <w:r w:rsidR="00EF517F">
              <w:rPr>
                <w:rFonts w:eastAsia="Times New Roman"/>
                <w:sz w:val="28"/>
                <w:szCs w:val="28"/>
                <w:lang w:val="ru-RU" w:eastAsia="en-US"/>
              </w:rPr>
              <w:t>предметники</w:t>
            </w:r>
          </w:p>
        </w:tc>
      </w:tr>
      <w:tr w:rsidR="00EF517F" w:rsidRPr="003242AC" w:rsidTr="00EF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3242AC" w:rsidRDefault="00684164" w:rsidP="00F85D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5</w:t>
            </w:r>
            <w:r w:rsidR="00EF517F" w:rsidRPr="003242AC">
              <w:rPr>
                <w:rFonts w:eastAsia="Times New Roman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3242AC" w:rsidRDefault="00EF517F" w:rsidP="00F85DF6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Проведение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методических мероприятий (семинары, консультации, практикумов) по основным проблемным зонам при подготовке обучающихся к ГИА, ВПР, мониторинговым исследованиям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3242AC" w:rsidRDefault="00684164" w:rsidP="00F85DF6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3242AC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Проведены совещания, практикумы,</w:t>
            </w:r>
          </w:p>
          <w:p w:rsidR="00EF517F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pacing w:val="-2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мастер–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классы,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7F" w:rsidRPr="00684164" w:rsidRDefault="00684164" w:rsidP="00F85D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Организация участия</w:t>
            </w:r>
            <w:r w:rsidRPr="003242AC">
              <w:rPr>
                <w:rFonts w:eastAsia="Times New Roman"/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учителей</w:t>
            </w:r>
            <w:r w:rsidRPr="003242AC">
              <w:rPr>
                <w:rFonts w:eastAsia="Times New Roman"/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математики предметов естественно-научного цикла в семинарах, </w:t>
            </w:r>
            <w:proofErr w:type="spellStart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вебинарах</w:t>
            </w:r>
            <w:proofErr w:type="spell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, проводимых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 МБУ ДПО ГИМЦ РО,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ГАУДПО МО «ИРО»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ежегодно 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340AF6">
            <w:pPr>
              <w:tabs>
                <w:tab w:val="left" w:pos="422"/>
              </w:tabs>
              <w:ind w:left="62" w:right="97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Участие учителей математики, предметов естественно-научного цикла в семинарах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en-US"/>
              </w:rPr>
              <w:t>вебинарах</w:t>
            </w:r>
            <w:proofErr w:type="spellEnd"/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Реализация программ внеурочной</w:t>
            </w:r>
            <w:r w:rsidRPr="003242AC">
              <w:rPr>
                <w:rFonts w:eastAsia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деятельности</w:t>
            </w:r>
            <w:r w:rsidRPr="003242AC">
              <w:rPr>
                <w:rFonts w:eastAsia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 xml:space="preserve">и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дополнительного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образования</w:t>
            </w:r>
            <w:r w:rsidRPr="003242AC">
              <w:rPr>
                <w:rFonts w:eastAsia="Times New Roman"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по математике и естественно-научным дисциплинам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proofErr w:type="spellStart"/>
            <w:r w:rsidRPr="003242AC">
              <w:rPr>
                <w:rFonts w:eastAsia="Times New Roman"/>
                <w:sz w:val="28"/>
                <w:szCs w:val="28"/>
                <w:lang w:eastAsia="en-US"/>
              </w:rPr>
              <w:t>Реализация</w:t>
            </w:r>
            <w:proofErr w:type="spellEnd"/>
            <w:r w:rsidRPr="003242AC">
              <w:rPr>
                <w:rFonts w:eastAsia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42AC">
              <w:rPr>
                <w:rFonts w:eastAsia="Times New Roman"/>
                <w:sz w:val="28"/>
                <w:szCs w:val="28"/>
                <w:lang w:eastAsia="en-US"/>
              </w:rPr>
              <w:t>программ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F85D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EF5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3242AC" w:rsidRDefault="00684164" w:rsidP="00684164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Участие педагогов в региональн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ых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научно-практическ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их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конференци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ях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/секци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ях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по вопросу математического и естественно-научного образования в системе общего образования</w:t>
            </w:r>
          </w:p>
          <w:p w:rsidR="00684164" w:rsidRPr="003242AC" w:rsidRDefault="00684164" w:rsidP="00684164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</w:p>
          <w:p w:rsidR="00684164" w:rsidRPr="00684164" w:rsidRDefault="00684164" w:rsidP="00684164">
            <w:pPr>
              <w:ind w:left="124" w:right="140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по плану </w:t>
            </w:r>
          </w:p>
          <w:p w:rsidR="00684164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ИРО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3242AC" w:rsidRDefault="00684164" w:rsidP="0068416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Представлены эффективные практики, технологии и методики повышения качества </w:t>
            </w:r>
          </w:p>
          <w:p w:rsidR="00684164" w:rsidRPr="003242AC" w:rsidRDefault="00684164" w:rsidP="0068416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математического образования 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lastRenderedPageBreak/>
              <w:t xml:space="preserve">естественно-научного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Заместитель директора по УВР, руководители МО учителя-предметники</w:t>
            </w:r>
          </w:p>
        </w:tc>
      </w:tr>
      <w:tr w:rsidR="00684164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lastRenderedPageBreak/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Проведение анализа качества преподавания и изучения математики, информатики, физики, химии и биологии в системе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684164" w:rsidP="00684164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242AC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Проведен анализ, внесены коррективы в программу по повышению качества математического и естественно-научного образования на </w:t>
            </w:r>
          </w:p>
          <w:p w:rsidR="00684164" w:rsidRPr="00684164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</w:rPr>
              <w:t xml:space="preserve">2025- 2030 </w:t>
            </w:r>
            <w:proofErr w:type="spellStart"/>
            <w:r w:rsidRPr="003242AC">
              <w:rPr>
                <w:rFonts w:eastAsia="Times New Roman"/>
                <w:color w:val="000000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4" w:rsidRPr="00684164" w:rsidRDefault="00340AF6" w:rsidP="00684164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руководители МО</w:t>
            </w:r>
          </w:p>
        </w:tc>
      </w:tr>
      <w:tr w:rsidR="00340AF6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Популяризация в информационном пространстве математического и естественно-научного образования, включающая проведение выставок, создание </w:t>
            </w:r>
            <w:proofErr w:type="spellStart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видеоконтента</w:t>
            </w:r>
            <w:proofErr w:type="spellEnd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и размещение информации в </w:t>
            </w:r>
            <w:proofErr w:type="spellStart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медиасреде</w:t>
            </w:r>
            <w:proofErr w:type="spellEnd"/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и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DC4959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DC4959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Размещено не менее</w:t>
            </w:r>
          </w:p>
          <w:p w:rsidR="00340AF6" w:rsidRPr="003242AC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3 информационных материалов по реализации муниципального плана мероприятий на официальн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ом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сайт</w:t>
            </w:r>
            <w:r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>е</w:t>
            </w:r>
            <w:r w:rsidRPr="003242AC"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  <w:t xml:space="preserve">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ответственный за сайт</w:t>
            </w:r>
          </w:p>
        </w:tc>
      </w:tr>
      <w:tr w:rsidR="00340AF6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38" w:right="140" w:firstLine="4"/>
              <w:jc w:val="both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Организация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 участия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обучающихся в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 муниципальных интеллектуальных игр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>ах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, конкурс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>ах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, турнир</w:t>
            </w:r>
            <w:r>
              <w:rPr>
                <w:rFonts w:eastAsia="Times New Roman"/>
                <w:sz w:val="28"/>
                <w:szCs w:val="28"/>
                <w:lang w:val="ru-RU" w:eastAsia="en-US"/>
              </w:rPr>
              <w:t>ах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по предметам математического и естественно-научного 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 xml:space="preserve">Участие в 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муниципальных мероприятий для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УВР, классные руководители</w:t>
            </w:r>
          </w:p>
        </w:tc>
      </w:tr>
      <w:tr w:rsidR="00340AF6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4"/>
              <w:jc w:val="center"/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pacing w:val="-10"/>
                <w:sz w:val="28"/>
                <w:szCs w:val="28"/>
                <w:lang w:val="ru-RU" w:eastAsia="en-US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38" w:right="140" w:firstLine="4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Использование в  циклах внеурочных занятий «Разговоры о важном», «НА СЕВЕРЕ-ЖИТЬ!», «Россия </w:t>
            </w:r>
            <w:r w:rsidRPr="003242AC">
              <w:rPr>
                <w:rFonts w:eastAsia="Times New Roman"/>
                <w:sz w:val="22"/>
                <w:szCs w:val="22"/>
                <w:lang w:val="ru-RU" w:eastAsia="en-US"/>
              </w:rPr>
              <w:t>–</w:t>
            </w: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 xml:space="preserve"> мои горизонты» тем, посвященных популяризации математики и естественно-научных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tabs>
                <w:tab w:val="left" w:pos="2326"/>
                <w:tab w:val="left" w:pos="3465"/>
              </w:tabs>
              <w:ind w:left="105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3242AC">
              <w:rPr>
                <w:rFonts w:eastAsia="Times New Roman"/>
                <w:sz w:val="28"/>
                <w:szCs w:val="28"/>
                <w:lang w:eastAsia="en-US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bidi="ru-RU"/>
              </w:rPr>
            </w:pPr>
            <w:r w:rsidRPr="003242AC">
              <w:rPr>
                <w:rFonts w:eastAsia="Times New Roman"/>
                <w:sz w:val="28"/>
                <w:szCs w:val="28"/>
                <w:lang w:val="ru-RU" w:eastAsia="en-US"/>
              </w:rPr>
              <w:t>Популяризация математических и естественно - научных дисциплин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F6" w:rsidRPr="00340AF6" w:rsidRDefault="00340AF6" w:rsidP="00340AF6">
            <w:pPr>
              <w:ind w:left="108"/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Заместитель директора по ВР, классные руководители</w:t>
            </w:r>
          </w:p>
        </w:tc>
      </w:tr>
      <w:tr w:rsidR="00575D97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E36B7D" w:rsidRDefault="00575D97" w:rsidP="00575D97">
            <w:pPr>
              <w:pStyle w:val="TableParagraph"/>
              <w:ind w:left="4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ind w:left="124" w:right="140"/>
              <w:jc w:val="both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 xml:space="preserve">Интеграция урочной и практико-ориентированной  проектной  деятельности  учащихся классов профильного обучения  по математике, физике, биологии и химии на основе взаимодействия ОУ </w:t>
            </w: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1C7C68">
              <w:rPr>
                <w:sz w:val="28"/>
                <w:szCs w:val="28"/>
                <w:lang w:val="ru-RU"/>
              </w:rPr>
              <w:t xml:space="preserve">с предприятиями  сектора экономики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tabs>
                <w:tab w:val="left" w:pos="1"/>
              </w:tabs>
              <w:ind w:left="1"/>
              <w:jc w:val="center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ind w:left="124" w:right="140"/>
              <w:jc w:val="center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 xml:space="preserve">Взаимодействие  и  сотрудничество с социальными партнерами,                     предприятиями и учреждениями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Заместители директора по УВР и  ВР, учителя –предметники. классные руководители</w:t>
            </w:r>
          </w:p>
        </w:tc>
      </w:tr>
      <w:tr w:rsidR="00575D97" w:rsidRPr="003242AC" w:rsidTr="00340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B30016" w:rsidRDefault="00575D97" w:rsidP="00575D97">
            <w:pPr>
              <w:pStyle w:val="TableParagraph"/>
              <w:ind w:left="4"/>
              <w:jc w:val="center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ind w:left="124" w:right="140"/>
              <w:jc w:val="both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 xml:space="preserve">Организация и проведение </w:t>
            </w:r>
            <w:proofErr w:type="spellStart"/>
            <w:r w:rsidRPr="001C7C68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1C7C68">
              <w:rPr>
                <w:sz w:val="28"/>
                <w:szCs w:val="28"/>
                <w:lang w:val="ru-RU"/>
              </w:rPr>
              <w:t xml:space="preserve"> работы математической и естественно-научной направленности с обучающимися на базе современных промышленных предприятий, образовательных организаций  высшего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tabs>
                <w:tab w:val="left" w:pos="1"/>
              </w:tabs>
              <w:ind w:left="1"/>
              <w:jc w:val="center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>2025-2030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ind w:left="124" w:right="140"/>
              <w:jc w:val="center"/>
              <w:rPr>
                <w:sz w:val="28"/>
                <w:szCs w:val="28"/>
                <w:lang w:val="ru-RU"/>
              </w:rPr>
            </w:pPr>
            <w:r w:rsidRPr="001C7C68">
              <w:rPr>
                <w:sz w:val="28"/>
                <w:szCs w:val="28"/>
                <w:lang w:val="ru-RU"/>
              </w:rPr>
              <w:t>Взаимодействие  и  сотрудничество с промышленными предприятиями, образовательными организациями  высшего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97" w:rsidRPr="001C7C68" w:rsidRDefault="00575D97" w:rsidP="00575D9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Заместители директора по УВР и  ВР, учителя –предметники. классные руководители</w:t>
            </w:r>
          </w:p>
        </w:tc>
      </w:tr>
    </w:tbl>
    <w:p w:rsidR="00D45F5A" w:rsidRPr="003242AC" w:rsidRDefault="00D45F5A" w:rsidP="00D45F5A">
      <w:pPr>
        <w:jc w:val="both"/>
        <w:rPr>
          <w:rFonts w:eastAsia="Arial Unicode MS"/>
          <w:color w:val="000000"/>
          <w:sz w:val="28"/>
          <w:szCs w:val="28"/>
          <w:lang w:bidi="ru-RU"/>
        </w:rPr>
        <w:sectPr w:rsidR="00D45F5A" w:rsidRPr="003242AC" w:rsidSect="00F52E2E">
          <w:pgSz w:w="16840" w:h="11910" w:orient="landscape"/>
          <w:pgMar w:top="142" w:right="850" w:bottom="280" w:left="1275" w:header="720" w:footer="720" w:gutter="0"/>
          <w:cols w:space="720"/>
        </w:sectPr>
      </w:pPr>
    </w:p>
    <w:p w:rsidR="00EC61B9" w:rsidRDefault="00EC61B9"/>
    <w:sectPr w:rsidR="00EC61B9" w:rsidSect="00D45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827"/>
    <w:multiLevelType w:val="multilevel"/>
    <w:tmpl w:val="A94C4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E2CA3"/>
    <w:multiLevelType w:val="hybridMultilevel"/>
    <w:tmpl w:val="45BE10E6"/>
    <w:lvl w:ilvl="0" w:tplc="C4A0C3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F2675"/>
    <w:multiLevelType w:val="hybridMultilevel"/>
    <w:tmpl w:val="440AC658"/>
    <w:lvl w:ilvl="0" w:tplc="C4A0C3F0">
      <w:start w:val="1"/>
      <w:numFmt w:val="bullet"/>
      <w:lvlText w:val="˗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A"/>
    <w:rsid w:val="00037582"/>
    <w:rsid w:val="00214053"/>
    <w:rsid w:val="00340AF6"/>
    <w:rsid w:val="00575D97"/>
    <w:rsid w:val="0057633A"/>
    <w:rsid w:val="0057696D"/>
    <w:rsid w:val="00664D1F"/>
    <w:rsid w:val="00684164"/>
    <w:rsid w:val="008A24D3"/>
    <w:rsid w:val="00D45F5A"/>
    <w:rsid w:val="00E064B1"/>
    <w:rsid w:val="00EC61B9"/>
    <w:rsid w:val="00EF517F"/>
    <w:rsid w:val="00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D5F"/>
  <w15:chartTrackingRefBased/>
  <w15:docId w15:val="{8A1E456D-8787-4E07-88F2-2AFAE13F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qFormat/>
    <w:rsid w:val="00D45F5A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69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6D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575D97"/>
    <w:pPr>
      <w:widowControl w:val="0"/>
      <w:autoSpaceDE w:val="0"/>
      <w:autoSpaceDN w:val="0"/>
      <w:ind w:left="108"/>
    </w:pPr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575D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575D9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5D97"/>
    <w:pPr>
      <w:widowControl w:val="0"/>
      <w:shd w:val="clear" w:color="auto" w:fill="FFFFFF"/>
      <w:spacing w:before="360" w:after="480" w:line="0" w:lineRule="atLeast"/>
      <w:jc w:val="center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4</cp:revision>
  <cp:lastPrinted>2025-04-04T08:33:00Z</cp:lastPrinted>
  <dcterms:created xsi:type="dcterms:W3CDTF">2025-06-13T11:11:00Z</dcterms:created>
  <dcterms:modified xsi:type="dcterms:W3CDTF">2025-06-16T06:40:00Z</dcterms:modified>
</cp:coreProperties>
</file>